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35"/>
        <w:gridCol w:w="5918"/>
        <w:gridCol w:w="6571"/>
      </w:tblGrid>
      <w:tr w14:paraId="6A56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7" w:type="dxa"/>
            <w:vAlign w:val="center"/>
          </w:tcPr>
          <w:p w14:paraId="474CB4FB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35" w:type="dxa"/>
            <w:vAlign w:val="center"/>
          </w:tcPr>
          <w:p w14:paraId="76F3F82E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5918" w:type="dxa"/>
            <w:vAlign w:val="center"/>
          </w:tcPr>
          <w:p w14:paraId="7DAA388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571" w:type="dxa"/>
            <w:vAlign w:val="center"/>
          </w:tcPr>
          <w:p w14:paraId="525876B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任职要求</w:t>
            </w:r>
          </w:p>
        </w:tc>
      </w:tr>
      <w:tr w14:paraId="13AB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shd w:val="clear" w:color="auto" w:fill="auto"/>
            <w:vAlign w:val="center"/>
          </w:tcPr>
          <w:p w14:paraId="5C3D2A4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轮机长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65253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918" w:type="dxa"/>
            <w:shd w:val="clear" w:color="auto" w:fill="auto"/>
            <w:vAlign w:val="top"/>
          </w:tcPr>
          <w:p w14:paraId="50C8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 全船机电设备总负责人，在船长领导下工作，对船长负责； </w:t>
            </w:r>
          </w:p>
          <w:p w14:paraId="0CE2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2. 维持设备处于良好的适航状态，保证设备证书和技术文档处于有效状态； </w:t>
            </w:r>
          </w:p>
          <w:p w14:paraId="4FBF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3. 保持轮机部SMS体系有效运行并不断优化； </w:t>
            </w:r>
          </w:p>
          <w:p w14:paraId="61E8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 应急设备及防污染管理；  </w:t>
            </w:r>
          </w:p>
          <w:p w14:paraId="7BBD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5. 按照PMS体系要求，编制预防性维护保养计划并按照体系要求实施； </w:t>
            </w:r>
          </w:p>
          <w:p w14:paraId="153D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 系统的编制部门年度培训计划，定期组织技术交流和操作岗位的培训工作，根据科考船舶的特点提升综合技术能力；  </w:t>
            </w:r>
          </w:p>
          <w:p w14:paraId="60A7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 在船舶监造、特检、坞修、航修时，负责轮机部的设备技术方案确认和过程质量管理；</w:t>
            </w:r>
          </w:p>
          <w:p w14:paraId="682D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 协调好与甲板部的工作界面，并为甲板机械提供技术支持；  </w:t>
            </w:r>
          </w:p>
          <w:p w14:paraId="01D0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 船舶临界操作以及载人潜水器布放与回收时，需在机舱值守；  </w:t>
            </w:r>
          </w:p>
          <w:p w14:paraId="3A57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 熟悉各应急部署对轮机部各岗位的要求，并能迅速参与和组织应急工作。</w:t>
            </w:r>
          </w:p>
          <w:p w14:paraId="047D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71" w:type="dxa"/>
            <w:shd w:val="clear" w:color="auto" w:fill="auto"/>
            <w:vAlign w:val="top"/>
          </w:tcPr>
          <w:p w14:paraId="1AE9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实际担任无限航区轮机长职务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个月以上(特别优秀者可适当放宽任职时限)，无重大责任事故，并有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年以上轮机专业工作经验；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近3年未发生过一般及以上主要责任事故；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</w:p>
          <w:p w14:paraId="4C33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 符合海船船员适任证书发证规则关于资历、学历的要求，经国家监督部门考核合格，取得甲类一等轮机长及相关证书；</w:t>
            </w:r>
          </w:p>
          <w:p w14:paraId="3AEB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3.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大学本科及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以上学历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特别优秀者可放宽至大学专科，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年龄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以下，身体健康； </w:t>
            </w:r>
          </w:p>
          <w:p w14:paraId="07EE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 能熟练掌握并使用本岗位专业英语，具有良好的文字表达和语言组织能力，较强的社交能力及管理协调能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力； </w:t>
            </w:r>
          </w:p>
          <w:p w14:paraId="64DE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5. 精通轮机管理业务，熟悉SMS运行及管理；熟知国内、国际相关的公约、法规、条例等，熟悉船舶的维修、物资、备件市场的行情；熟悉国际PSC检查要求；具有较强的船舶电气管理能力； </w:t>
            </w:r>
          </w:p>
          <w:p w14:paraId="3112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 遵纪守法，具有良好的公民意识和职业道德，近三年来未出现违规违纪等问题，年度考核合格以上； </w:t>
            </w:r>
          </w:p>
          <w:p w14:paraId="6DAE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 同等条件下，有工程船、科考船、动力定位船工作经验优先。</w:t>
            </w:r>
          </w:p>
        </w:tc>
      </w:tr>
      <w:tr w14:paraId="68A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087" w:type="dxa"/>
            <w:shd w:val="clear" w:color="auto" w:fill="auto"/>
            <w:vAlign w:val="center"/>
          </w:tcPr>
          <w:p w14:paraId="2172D3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大管轮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5C3E3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918" w:type="dxa"/>
            <w:shd w:val="clear" w:color="auto" w:fill="auto"/>
            <w:vAlign w:val="top"/>
          </w:tcPr>
          <w:p w14:paraId="22AA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33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在轮机长领导下做好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日常轮机部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机电设备、安全和防污染管理工作； </w:t>
            </w:r>
          </w:p>
          <w:p w14:paraId="4B91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 主管船舶推进装置及其附属设备。协助轮机长进行轮机部的日常管理及设备维护工作，确保船舶动力系统的正常运行。负责维护机舱的工作秩序，及其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环境的整洁； </w:t>
            </w:r>
          </w:p>
          <w:p w14:paraId="2B1B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 组织轮机部人员对船舶机电设备进行检查、维护和保养，保证设备处于良好工作状态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指导有关人员熟悉和掌握正确的管理和使用方法；负责做好机舱的防火、防爆、防冻和防污染工作；负责分管设备的管理、养护、检修工作，使之经常处于良好技术状态； </w:t>
            </w:r>
          </w:p>
          <w:p w14:paraId="23F5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 保管主管设备的技术文件、技术资料、图纸和专用工具、专用仪器等；</w:t>
            </w:r>
          </w:p>
          <w:p w14:paraId="3334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记载并保管维修保养记录簿，指导本部门人员提高检修技术、正确使用工具、量具、仪器等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</w:p>
          <w:p w14:paraId="2B35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 按需提出相关设备、备品备件的采购申请，做好相关物资验收，保管，使用记录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 w14:paraId="4669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 参加航行和靠泊值班，参与制定轮机部相关设备维护保养计划，制定船舶机械设备运行操作规程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 w14:paraId="1418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船舶建造，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厂修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坞修，航修期间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，协助轮机长组织好本部门的监修、自修和验收等工作，主持推进装置及其附属设备的监修、测量和验收；指导和安排自修工程，合理安排人员；做好机舱的安全防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范工作；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</w:p>
          <w:p w14:paraId="4A4A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应急时协助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轮机长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做好对应的防污染管理等应急工作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0681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71" w:type="dxa"/>
            <w:shd w:val="clear" w:color="auto" w:fill="auto"/>
            <w:vAlign w:val="top"/>
          </w:tcPr>
          <w:p w14:paraId="0891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D0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持有甲类一等大管轮及以上的适任证书，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无限航区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船舶或科考船上实际担任过大管轮或更高职务24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个月以上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特别优秀者可适当放宽任职时限，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近3年未发生过一般及以上主要责任事故；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6A1C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 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本科及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以上学历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特别优秀者可放宽至大学专科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以下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身体健康，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； </w:t>
            </w:r>
          </w:p>
          <w:p w14:paraId="2A54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具有系统的本专业基础理论和专业知识，有较强的技术操作能力，能解决本职工作中的技术、业务和管理问题，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熟知国内、国际相关的公约、法规、条例等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熟悉国际PSC检查要求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能够熟练使用本岗位专业英语；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381D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 具备良好的分析能力，能够准确判断和处理设备故障及各种突发情况；</w:t>
            </w:r>
          </w:p>
          <w:p w14:paraId="5E2D5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 遵纪守法，具有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较强的责任心和敬业精神，工作认真细致，具备良好的团队合作精神；</w:t>
            </w:r>
          </w:p>
          <w:p w14:paraId="24325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 熟悉船舶安全管理体系，能够严格执行相关安全操作规程；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4E48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 同等条件下，有工程船、科考船、动力定位船工作经验优先。</w:t>
            </w:r>
          </w:p>
        </w:tc>
      </w:tr>
      <w:tr w14:paraId="23EE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087" w:type="dxa"/>
            <w:shd w:val="clear" w:color="auto" w:fill="auto"/>
            <w:vAlign w:val="center"/>
          </w:tcPr>
          <w:p w14:paraId="08BB6C1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船舶电子员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E7DC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918" w:type="dxa"/>
            <w:shd w:val="clear" w:color="auto" w:fill="auto"/>
            <w:vAlign w:val="top"/>
          </w:tcPr>
          <w:p w14:paraId="470F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2BC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1. 负责船舶电气设备的管理、维修、保养等工作，保持电气设备、电器库房和电器修理间的整齐清洁；  </w:t>
            </w:r>
          </w:p>
          <w:p w14:paraId="6F97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2. 负责全船所有电气设备，保证电气设备良好工作状态； </w:t>
            </w:r>
          </w:p>
          <w:p w14:paraId="3C56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3. 制定电气设备检修计划，经常检查、记录电器设备的运行状况； </w:t>
            </w:r>
          </w:p>
          <w:p w14:paraId="0704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 保管、整理电气设备的技术资料和图纸，熟悉电气设备图纸、说明书，掌握所属设备的性能；</w:t>
            </w:r>
          </w:p>
          <w:p w14:paraId="50B0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 负责电气设备的备件、材料及专用工具的申领、验收、统计，并做好记录。</w:t>
            </w:r>
          </w:p>
        </w:tc>
        <w:tc>
          <w:tcPr>
            <w:tcW w:w="6571" w:type="dxa"/>
            <w:shd w:val="clear" w:color="auto" w:fill="auto"/>
            <w:vAlign w:val="top"/>
          </w:tcPr>
          <w:p w14:paraId="0F7A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ACF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1.电气自动化相关专业毕业，符合海船船员适任证书发证规则关于资历、学历的要求；经国家监督部门考试或考核合格，取得符合航区及船舶要求的船员资质证书；</w:t>
            </w:r>
          </w:p>
          <w:p w14:paraId="6035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2.具有系统的本专业基础理论和专业知识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4C20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大学本科及以上学历学位，特别优秀者可放宽至大学专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科，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在40周岁及以下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身体健康；</w:t>
            </w:r>
          </w:p>
          <w:p w14:paraId="2E36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 具有较强的技术操作能力，能解决本职工作中的技术、业务和管理问题；</w:t>
            </w:r>
          </w:p>
          <w:p w14:paraId="2535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 能够熟练使用本岗位专业英语；</w:t>
            </w:r>
          </w:p>
          <w:p w14:paraId="69D1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 遵纪守法，具有良好的公民意识和职业道德，近3年未发生过一般及以上主要责任事故；</w:t>
            </w:r>
          </w:p>
          <w:p w14:paraId="4491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7. 有国家注册电子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员证书，有工程船、科考船、动力定位船电气管理经验，熟悉大型吊机、变频设备者优先考虑。</w:t>
            </w:r>
          </w:p>
        </w:tc>
      </w:tr>
      <w:tr w14:paraId="763E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5" w:hRule="atLeast"/>
        </w:trPr>
        <w:tc>
          <w:tcPr>
            <w:tcW w:w="1087" w:type="dxa"/>
            <w:vAlign w:val="center"/>
          </w:tcPr>
          <w:p w14:paraId="6E8BAF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实验部管轮</w:t>
            </w:r>
          </w:p>
        </w:tc>
        <w:tc>
          <w:tcPr>
            <w:tcW w:w="735" w:type="dxa"/>
            <w:vAlign w:val="center"/>
          </w:tcPr>
          <w:p w14:paraId="6ECE5A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918" w:type="dxa"/>
          </w:tcPr>
          <w:p w14:paraId="0131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 w14:paraId="639F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 xml:space="preserve">1.负责船载水面支持设备：A架及潜水器布放与回收装置；室内外登乘梯；折臂伸缩吊机；室内外轨道车；CTD 吊机；潜器间行车；CTD 绞车；地质绞车；光电绞车；升降杆；橡皮艇艇机维护保养；机库卷帘门等设备的操作使用和维护管理，保证设备处于良好状态； </w:t>
            </w:r>
          </w:p>
          <w:p w14:paraId="122F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 xml:space="preserve">2. 按任务要求协助和参与科考船海上调查工作，海上作业时严格执行操作规程，正确操纵和使用仪器设备，防止发生各种事故，保证人身和设备的安全，保障科考任务顺利实施；  </w:t>
            </w:r>
          </w:p>
          <w:p w14:paraId="3709C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3. 熟悉实验室、调查仪器、声学探测设备的构造、性能、工作原理，负责实验室、调查仪器、声学探测设备的维护保养；</w:t>
            </w:r>
          </w:p>
          <w:p w14:paraId="0F59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4. 保障水面支持设备正常运行，记录设备运行参数，设备故障及时上报和做好记录，进行原因分析，提出解决方案或计划。</w:t>
            </w:r>
          </w:p>
          <w:p w14:paraId="181E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 xml:space="preserve">5. 参与制定试验部设备维护保养计划，制定试验部设备运行操作规程； </w:t>
            </w:r>
          </w:p>
          <w:p w14:paraId="73F0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6. 按需提出船舶实验室、调查设备、声学探测等设备备件和耗材补充的采购申请，做好相关物资验收，保管，使用记录；</w:t>
            </w:r>
          </w:p>
          <w:p w14:paraId="5181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7. 协助实验部主管做好危化品的使用管理，完成实验部主管指派的其它工作。</w:t>
            </w:r>
          </w:p>
        </w:tc>
        <w:tc>
          <w:tcPr>
            <w:tcW w:w="6571" w:type="dxa"/>
          </w:tcPr>
          <w:p w14:paraId="5F8B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 w14:paraId="701B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 xml:space="preserve">1. 持有甲类一等大管轮及以上的适任证书，无限航区船舶或科考船上实际担任过大管轮或更高职务12个月以上(特别优秀者可适当放宽任职时限)，近3年未发生过一般及以上主要责任事故； </w:t>
            </w:r>
          </w:p>
          <w:p w14:paraId="2C91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2. 大学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学历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特别优秀者可放宽至大学专科，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在40周岁及以下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身体健康；</w:t>
            </w:r>
          </w:p>
          <w:p w14:paraId="2728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3. 具备较强的责任心和安全意识，具备较强的动手能力和解决问题的能力；</w:t>
            </w:r>
          </w:p>
          <w:p w14:paraId="4BB7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 xml:space="preserve">4. 遵纪守法，身体健康，工作认真细致，具备良好的职业道德团队合作精神； </w:t>
            </w:r>
          </w:p>
          <w:p w14:paraId="661C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5. 同等条件下，有工程船、科考船、动力定位船工作经验优先。</w:t>
            </w:r>
          </w:p>
        </w:tc>
      </w:tr>
    </w:tbl>
    <w:p w14:paraId="2AFA5C5B">
      <w:pPr>
        <w:rPr>
          <w:rFonts w:hint="default" w:eastAsiaTheme="minorEastAsia"/>
          <w:lang w:val="en-US" w:eastAsia="zh-CN"/>
        </w:rPr>
      </w:pPr>
    </w:p>
    <w:p w14:paraId="75E6E58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*以上所有岗位均为项目聘用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MTJmMGNmYjM4OWYzZDczYzBjOTMxM2FhOWMzNzkifQ=="/>
  </w:docVars>
  <w:rsids>
    <w:rsidRoot w:val="1CD41A1C"/>
    <w:rsid w:val="07A62D33"/>
    <w:rsid w:val="08CF0201"/>
    <w:rsid w:val="0C583F4F"/>
    <w:rsid w:val="0FC42923"/>
    <w:rsid w:val="133F5002"/>
    <w:rsid w:val="136E0BA9"/>
    <w:rsid w:val="14B7657F"/>
    <w:rsid w:val="1BD8637E"/>
    <w:rsid w:val="1C7335BD"/>
    <w:rsid w:val="1CD41A1C"/>
    <w:rsid w:val="20FA7E1D"/>
    <w:rsid w:val="2A720B27"/>
    <w:rsid w:val="2B1E2A5D"/>
    <w:rsid w:val="2BCE640C"/>
    <w:rsid w:val="2F82564D"/>
    <w:rsid w:val="35092F1D"/>
    <w:rsid w:val="3D274BF7"/>
    <w:rsid w:val="46E92F19"/>
    <w:rsid w:val="48B325DE"/>
    <w:rsid w:val="4EED611E"/>
    <w:rsid w:val="541D1254"/>
    <w:rsid w:val="5AFC6067"/>
    <w:rsid w:val="5B555777"/>
    <w:rsid w:val="62241DEF"/>
    <w:rsid w:val="63531860"/>
    <w:rsid w:val="649D4417"/>
    <w:rsid w:val="69110F2F"/>
    <w:rsid w:val="6A447148"/>
    <w:rsid w:val="6ED716B8"/>
    <w:rsid w:val="70950698"/>
    <w:rsid w:val="76437FF2"/>
    <w:rsid w:val="7B5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2648</Words>
  <Characters>2727</Characters>
  <Lines>0</Lines>
  <Paragraphs>0</Paragraphs>
  <TotalTime>7</TotalTime>
  <ScaleCrop>false</ScaleCrop>
  <LinksUpToDate>false</LinksUpToDate>
  <CharactersWithSpaces>2822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2024-03-28T08:21:00Z</dcterms:created>
  <dc:creator>李佳津</dc:creator>
  <cp:lastModifiedBy>李佳津</cp:lastModifiedBy>
  <cp:lastPrinted>2024-06-17T04:09:00Z</cp:lastPrinted>
  <dcterms:modified xsi:type="dcterms:W3CDTF">2025-07-04T06:59:44Z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2393943F84D34697BC1A36713DD1DB99_11</vt:lpwstr>
  </property>
  <property fmtid="{D5CDD505-2E9C-101B-9397-08002B2CF9AE}" pid="4" name="KSOTemplateDocerSaveRecord">
    <vt:lpwstr>eyJoZGlkIjoiZWVhMTJmMGNmYjM4OWYzZDczYzBjOTMxM2FhOWMzNzkiLCJ1c2VySWQiOiI0NjY0MDYwNDYifQ==</vt:lpwstr>
  </property>
</Properties>
</file>